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04A" w:rsidRDefault="004D104A">
      <w:r>
        <w:rPr>
          <w:lang w:val="ru-RU"/>
        </w:rPr>
        <w:t>Слоукукер - ц</w:t>
      </w:r>
      <w:r>
        <w:rPr>
          <w:lang w:val="ru-RU"/>
        </w:rPr>
        <w:t xml:space="preserve">ифровая </w:t>
      </w:r>
      <w:r>
        <w:rPr>
          <w:lang w:val="ru-RU"/>
        </w:rPr>
        <w:t xml:space="preserve">медленноварка </w:t>
      </w:r>
      <w:r w:rsidR="00BB74C1">
        <w:t>Food</w:t>
      </w:r>
      <w:r w:rsidR="006139C8">
        <w:rPr>
          <w:lang w:val="ru-RU"/>
        </w:rPr>
        <w:t xml:space="preserve"> </w:t>
      </w:r>
      <w:r w:rsidR="00BB74C1">
        <w:t>Mas</w:t>
      </w:r>
      <w:r w:rsidR="001536F8">
        <w:t>t</w:t>
      </w:r>
      <w:r w:rsidR="00BB74C1">
        <w:t>er</w:t>
      </w:r>
    </w:p>
    <w:p w:rsidR="002C6DAD" w:rsidRPr="00BB74C1" w:rsidRDefault="004D104A">
      <w:pPr>
        <w:rPr>
          <w:lang w:val="ru-RU"/>
        </w:rPr>
      </w:pPr>
      <w:r w:rsidRPr="004D104A">
        <w:rPr>
          <w:lang w:val="ru-RU"/>
        </w:rPr>
        <w:t xml:space="preserve"> </w:t>
      </w:r>
      <w:r>
        <w:rPr>
          <w:lang w:val="ru-RU"/>
        </w:rPr>
        <w:t xml:space="preserve">Модель: </w:t>
      </w:r>
      <w:r>
        <w:t>FM</w:t>
      </w:r>
      <w:r w:rsidRPr="006139C8">
        <w:rPr>
          <w:lang w:val="ru-RU"/>
        </w:rPr>
        <w:t xml:space="preserve">-350 </w:t>
      </w:r>
      <w:r>
        <w:t>PRO</w:t>
      </w:r>
    </w:p>
    <w:p w:rsidR="00BB74C1" w:rsidRDefault="00BB74C1">
      <w:pPr>
        <w:rPr>
          <w:lang w:val="ru-RU"/>
        </w:rPr>
      </w:pPr>
      <w:r>
        <w:rPr>
          <w:lang w:val="ru-RU"/>
        </w:rPr>
        <w:t>Инструкция по использованию</w:t>
      </w:r>
      <w:r w:rsidR="004D104A" w:rsidRPr="004D104A">
        <w:rPr>
          <w:lang w:val="ru-RU"/>
        </w:rPr>
        <w:t xml:space="preserve"> </w:t>
      </w:r>
      <w:bookmarkStart w:id="0" w:name="_GoBack"/>
      <w:bookmarkEnd w:id="0"/>
    </w:p>
    <w:p w:rsidR="00BB74C1" w:rsidRPr="001536F8" w:rsidRDefault="001536F8" w:rsidP="001536F8">
      <w:pPr>
        <w:pStyle w:val="a3"/>
        <w:numPr>
          <w:ilvl w:val="0"/>
          <w:numId w:val="1"/>
        </w:numPr>
        <w:rPr>
          <w:lang w:val="ru-RU"/>
        </w:rPr>
      </w:pPr>
      <w:proofErr w:type="gramStart"/>
      <w:r>
        <w:rPr>
          <w:lang w:val="ru-RU"/>
        </w:rPr>
        <w:t xml:space="preserve">Кнопка </w:t>
      </w:r>
      <w:r>
        <w:rPr>
          <w:lang w:val="fi-FI"/>
        </w:rPr>
        <w:t>”</w:t>
      </w:r>
      <w:r>
        <w:t>Start</w:t>
      </w:r>
      <w:proofErr w:type="gramEnd"/>
      <w:r>
        <w:t>/Stop”</w:t>
      </w:r>
    </w:p>
    <w:p w:rsidR="001536F8" w:rsidRDefault="001536F8" w:rsidP="001536F8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Настройка температуры</w:t>
      </w:r>
    </w:p>
    <w:p w:rsidR="001536F8" w:rsidRDefault="001536F8" w:rsidP="001536F8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Цифровой экран</w:t>
      </w:r>
    </w:p>
    <w:p w:rsidR="001536F8" w:rsidRDefault="001536F8" w:rsidP="001536F8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Настройка времени</w:t>
      </w:r>
    </w:p>
    <w:p w:rsidR="001536F8" w:rsidRDefault="001536F8" w:rsidP="001536F8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Время приготовления</w:t>
      </w:r>
    </w:p>
    <w:p w:rsidR="001536F8" w:rsidRDefault="001536F8" w:rsidP="001536F8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Время задержки</w:t>
      </w:r>
    </w:p>
    <w:p w:rsidR="00B71614" w:rsidRDefault="00B71614" w:rsidP="00377BBF">
      <w:pPr>
        <w:jc w:val="center"/>
        <w:rPr>
          <w:lang w:val="ru-RU"/>
        </w:rPr>
      </w:pPr>
      <w:r>
        <w:rPr>
          <w:lang w:val="ru-RU"/>
        </w:rPr>
        <w:t>ВАЖНЫЕ ИНСТРУКЦИИ ПО БЕЗОПАСНОСТИ</w:t>
      </w:r>
    </w:p>
    <w:p w:rsidR="00B71614" w:rsidRDefault="00B71614" w:rsidP="00B71614">
      <w:pPr>
        <w:rPr>
          <w:lang w:val="ru-RU"/>
        </w:rPr>
      </w:pPr>
      <w:r>
        <w:rPr>
          <w:lang w:val="ru-RU"/>
        </w:rPr>
        <w:t>При использовании бытовой техники всегда следует придерживаться следующих инструкций по безопасности:</w:t>
      </w:r>
    </w:p>
    <w:p w:rsidR="00B71614" w:rsidRDefault="00B71614" w:rsidP="00B71614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Внимательно прочитайте инструкции по эксплуатации перед использованием.</w:t>
      </w:r>
    </w:p>
    <w:p w:rsidR="00B71614" w:rsidRDefault="00B71614" w:rsidP="00B71614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Не касайтесь нагретых поверхностей прибора голыми руками. Используйте, например, прихватки.</w:t>
      </w:r>
    </w:p>
    <w:p w:rsidR="00B71614" w:rsidRDefault="00B71614" w:rsidP="00B71614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Не давайте прибор детям.</w:t>
      </w:r>
    </w:p>
    <w:p w:rsidR="00B71614" w:rsidRDefault="00B71614" w:rsidP="00B71614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Выньте электрический провод после использования прибора перед его очисткой. </w:t>
      </w:r>
    </w:p>
    <w:p w:rsidR="00B71614" w:rsidRDefault="00B71614" w:rsidP="00B71614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Не используйте прибор, если он или его провод повреждены. Верните прибор ближайшему продавцу.</w:t>
      </w:r>
    </w:p>
    <w:p w:rsidR="00B71614" w:rsidRDefault="00B71614" w:rsidP="00B71614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Не используйте с медленноваркой запчасти, которые не входят в набор. </w:t>
      </w:r>
    </w:p>
    <w:p w:rsidR="00B71614" w:rsidRDefault="00B71614" w:rsidP="00B71614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Во время использования не помещайте прибор под воду.</w:t>
      </w:r>
    </w:p>
    <w:p w:rsidR="00B71614" w:rsidRDefault="00B71614" w:rsidP="00B71614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Сломанный прибор нельзя ремонтировать самостоятельно. При поломке свяжитесь с продавцом прибора.</w:t>
      </w:r>
    </w:p>
    <w:p w:rsidR="00B71614" w:rsidRDefault="00B71614" w:rsidP="00B71614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Не используйте прибор на улице.</w:t>
      </w:r>
    </w:p>
    <w:p w:rsidR="00B71614" w:rsidRDefault="00B71614" w:rsidP="00B71614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Избегайте касания провода </w:t>
      </w:r>
      <w:r w:rsidR="002F04D2">
        <w:rPr>
          <w:lang w:val="ru-RU"/>
        </w:rPr>
        <w:t>с</w:t>
      </w:r>
      <w:r>
        <w:rPr>
          <w:lang w:val="ru-RU"/>
        </w:rPr>
        <w:t xml:space="preserve"> горячим</w:t>
      </w:r>
      <w:r w:rsidR="002F04D2">
        <w:rPr>
          <w:lang w:val="ru-RU"/>
        </w:rPr>
        <w:t>и</w:t>
      </w:r>
      <w:r>
        <w:rPr>
          <w:lang w:val="ru-RU"/>
        </w:rPr>
        <w:t xml:space="preserve"> поверхностям</w:t>
      </w:r>
      <w:r w:rsidR="002F04D2">
        <w:rPr>
          <w:lang w:val="ru-RU"/>
        </w:rPr>
        <w:t>и</w:t>
      </w:r>
      <w:r>
        <w:rPr>
          <w:lang w:val="ru-RU"/>
        </w:rPr>
        <w:t>.</w:t>
      </w:r>
    </w:p>
    <w:p w:rsidR="00B71614" w:rsidRDefault="00B71614" w:rsidP="00B71614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Не оставляйте прибор рядом с горячей плитой или печью.</w:t>
      </w:r>
    </w:p>
    <w:p w:rsidR="00B71614" w:rsidRDefault="00B71614" w:rsidP="00B71614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С особенной осторожностью перемещайте медленноварку, если в ней находится горячая жидкость.</w:t>
      </w:r>
    </w:p>
    <w:p w:rsidR="00B71614" w:rsidRDefault="00B71614" w:rsidP="00B71614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При выключении прибора, сначала выключите его нажатием кнопки на панели, затем отключите провод от сети питания.</w:t>
      </w:r>
    </w:p>
    <w:p w:rsidR="00B71614" w:rsidRDefault="00B71614" w:rsidP="00B71614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Не добавляйте замороженные продукты в горячую чашу, так как это может вызвать ее повреждение.</w:t>
      </w:r>
    </w:p>
    <w:p w:rsidR="00B71614" w:rsidRDefault="00377BBF" w:rsidP="00B71614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Не подключайте к прибору другие таймеры или переключатели.</w:t>
      </w:r>
    </w:p>
    <w:p w:rsidR="00377BBF" w:rsidRPr="00B71614" w:rsidRDefault="00377BBF" w:rsidP="00B71614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Прибор предназначен исключительно для бытового использования.</w:t>
      </w:r>
    </w:p>
    <w:p w:rsidR="00B71614" w:rsidRDefault="00B71614" w:rsidP="00377BBF">
      <w:pPr>
        <w:jc w:val="center"/>
        <w:rPr>
          <w:lang w:val="ru-RU"/>
        </w:rPr>
      </w:pPr>
      <w:r>
        <w:rPr>
          <w:lang w:val="ru-RU"/>
        </w:rPr>
        <w:t>СОХРАНЯЙТЕ ЭТИ ИНСТРУКЦИИ!</w:t>
      </w:r>
    </w:p>
    <w:p w:rsidR="004D104A" w:rsidRDefault="004D104A" w:rsidP="00B71614">
      <w:pPr>
        <w:rPr>
          <w:lang w:val="ru-RU"/>
        </w:rPr>
      </w:pPr>
    </w:p>
    <w:p w:rsidR="00B71614" w:rsidRDefault="00377BBF" w:rsidP="00B71614">
      <w:pPr>
        <w:rPr>
          <w:lang w:val="ru-RU"/>
        </w:rPr>
      </w:pPr>
      <w:r>
        <w:rPr>
          <w:lang w:val="ru-RU"/>
        </w:rPr>
        <w:t>ВКЛЮЧЕНИЕ МЕДЛЕННОВАРКИ</w:t>
      </w:r>
    </w:p>
    <w:p w:rsidR="00377BBF" w:rsidRDefault="00534632" w:rsidP="00B71614">
      <w:pPr>
        <w:rPr>
          <w:lang w:val="ru-RU"/>
        </w:rPr>
      </w:pPr>
      <w:r>
        <w:rPr>
          <w:lang w:val="ru-RU"/>
        </w:rPr>
        <w:lastRenderedPageBreak/>
        <w:t xml:space="preserve">При первом использовании прибора удалите защитную пластиковую пленку и другие </w:t>
      </w:r>
      <w:r w:rsidR="00866871">
        <w:rPr>
          <w:lang w:val="ru-RU"/>
        </w:rPr>
        <w:t>возможные</w:t>
      </w:r>
      <w:r>
        <w:rPr>
          <w:lang w:val="ru-RU"/>
        </w:rPr>
        <w:t xml:space="preserve"> наклейки с прибора. Ополосните керамическую чашу мыльной водой, промойте и тщательно высушите.</w:t>
      </w:r>
    </w:p>
    <w:p w:rsidR="00534632" w:rsidRDefault="00534632" w:rsidP="00B71614">
      <w:pPr>
        <w:rPr>
          <w:lang w:val="ru-RU"/>
        </w:rPr>
      </w:pPr>
      <w:r>
        <w:rPr>
          <w:lang w:val="ru-RU"/>
        </w:rPr>
        <w:t>ВАЖНО! МЕДЛЕННОВАРКУ НЕЛЬЗЯ ОПУСКАТЬ ИЛИ ТОПИТЬ В ВОДЕ. ИНГРЕДИЕНТЫ И ЖИДКОСТИ СЛЕДУЕТ ПОМЕЩАТЬ ТОЛЬКО В КЕРАМИЧЕСКУЮ ЧАШУ!</w:t>
      </w:r>
    </w:p>
    <w:p w:rsidR="00534632" w:rsidRDefault="00534632" w:rsidP="00B71614">
      <w:pPr>
        <w:rPr>
          <w:lang w:val="ru-RU"/>
        </w:rPr>
      </w:pPr>
      <w:r>
        <w:rPr>
          <w:lang w:val="ru-RU"/>
        </w:rPr>
        <w:t>Внимание: При первом использовании прибор может распространять запах, который вызван маслами, при помощи которых была обработан прибор на заводе. Это абсолютно нормально, запах исчезнет через несколько применений.</w:t>
      </w:r>
    </w:p>
    <w:p w:rsidR="00534632" w:rsidRDefault="00534632" w:rsidP="00B71614">
      <w:pPr>
        <w:rPr>
          <w:lang w:val="ru-RU"/>
        </w:rPr>
      </w:pPr>
      <w:r>
        <w:rPr>
          <w:lang w:val="ru-RU"/>
        </w:rPr>
        <w:t>ИСПОЛЬЗОВАНИЕ</w:t>
      </w:r>
    </w:p>
    <w:p w:rsidR="00534632" w:rsidRDefault="00534632" w:rsidP="00534632">
      <w:pPr>
        <w:pStyle w:val="a3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Установите чашу </w:t>
      </w:r>
      <w:r w:rsidR="00866871">
        <w:rPr>
          <w:lang w:val="ru-RU"/>
        </w:rPr>
        <w:t>на ровную поверхность, стойкую к воздействиям температур. Убедитесь, что ножки медленноварки твердо стоят на поверхности.</w:t>
      </w:r>
    </w:p>
    <w:p w:rsidR="00866871" w:rsidRDefault="00866871" w:rsidP="00534632">
      <w:pPr>
        <w:pStyle w:val="a3"/>
        <w:numPr>
          <w:ilvl w:val="0"/>
          <w:numId w:val="5"/>
        </w:numPr>
        <w:rPr>
          <w:lang w:val="ru-RU"/>
        </w:rPr>
      </w:pPr>
      <w:r>
        <w:rPr>
          <w:lang w:val="ru-RU"/>
        </w:rPr>
        <w:t>Добавьте ингредиенты в керамическую чашу и установите ее в прибор. Накройте стеклянной крышкой. Мясо и некоторые овощи следует заранее обжарить, прежде чем помещать в медленноварку. Прибор нельзя использовать для жарки.</w:t>
      </w:r>
    </w:p>
    <w:p w:rsidR="00866871" w:rsidRDefault="00866871" w:rsidP="00534632">
      <w:pPr>
        <w:pStyle w:val="a3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Подключите провод в сеть, один раз нажмите кнопку </w:t>
      </w:r>
      <w:r>
        <w:t>ON</w:t>
      </w:r>
      <w:r w:rsidRPr="00866871">
        <w:rPr>
          <w:lang w:val="ru-RU"/>
        </w:rPr>
        <w:t>/</w:t>
      </w:r>
      <w:r>
        <w:t>OFF</w:t>
      </w:r>
      <w:r>
        <w:rPr>
          <w:lang w:val="ru-RU"/>
        </w:rPr>
        <w:t>.</w:t>
      </w:r>
    </w:p>
    <w:p w:rsidR="00866871" w:rsidRDefault="00866871" w:rsidP="00534632">
      <w:pPr>
        <w:pStyle w:val="a3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Для установления времени варки следует нажать кнопку </w:t>
      </w:r>
      <w:r>
        <w:t>COOKINGTIME</w:t>
      </w:r>
      <w:r w:rsidRPr="00866871">
        <w:rPr>
          <w:lang w:val="ru-RU"/>
        </w:rPr>
        <w:t xml:space="preserve">, </w:t>
      </w:r>
      <w:r>
        <w:rPr>
          <w:lang w:val="ru-RU"/>
        </w:rPr>
        <w:t xml:space="preserve">желаемое время следует выбирать при помощи стрелок. Каждое нажатие увеличивает или уменьшает время приготовления на 30 минут. После того как вы выбрали время приготовления, выберите температуру: </w:t>
      </w:r>
      <w:r>
        <w:t>HIGH</w:t>
      </w:r>
      <w:r w:rsidRPr="00866871">
        <w:rPr>
          <w:lang w:val="ru-RU"/>
        </w:rPr>
        <w:t>/</w:t>
      </w:r>
      <w:r>
        <w:t>LOW</w:t>
      </w:r>
      <w:r w:rsidRPr="00866871">
        <w:rPr>
          <w:lang w:val="ru-RU"/>
        </w:rPr>
        <w:t>/</w:t>
      </w:r>
      <w:r>
        <w:t>WARM</w:t>
      </w:r>
      <w:r w:rsidRPr="00866871">
        <w:rPr>
          <w:lang w:val="ru-RU"/>
        </w:rPr>
        <w:t xml:space="preserve">. </w:t>
      </w:r>
      <w:r>
        <w:rPr>
          <w:lang w:val="ru-RU"/>
        </w:rPr>
        <w:t>Индикатор будет мигать 5 секунд, после чего будет запущен таймер.</w:t>
      </w:r>
    </w:p>
    <w:p w:rsidR="00866871" w:rsidRDefault="00866871" w:rsidP="00534632">
      <w:pPr>
        <w:pStyle w:val="a3"/>
        <w:numPr>
          <w:ilvl w:val="0"/>
          <w:numId w:val="5"/>
        </w:numPr>
        <w:rPr>
          <w:lang w:val="ru-RU"/>
        </w:rPr>
      </w:pPr>
      <w:r>
        <w:rPr>
          <w:lang w:val="ru-RU"/>
        </w:rPr>
        <w:t>Максимальное время работы прибора составляет 16 часов, минимальное – 30 минут.</w:t>
      </w:r>
    </w:p>
    <w:p w:rsidR="00866871" w:rsidRDefault="00866871" w:rsidP="00534632">
      <w:pPr>
        <w:pStyle w:val="a3"/>
        <w:numPr>
          <w:ilvl w:val="0"/>
          <w:numId w:val="5"/>
        </w:numPr>
        <w:rPr>
          <w:lang w:val="ru-RU"/>
        </w:rPr>
      </w:pPr>
      <w:r>
        <w:rPr>
          <w:lang w:val="ru-RU"/>
        </w:rPr>
        <w:t>Когда время подойдет к концу, прибор автоматически выключится.</w:t>
      </w:r>
    </w:p>
    <w:p w:rsidR="00866871" w:rsidRDefault="00866871" w:rsidP="00534632">
      <w:pPr>
        <w:pStyle w:val="a3"/>
        <w:numPr>
          <w:ilvl w:val="0"/>
          <w:numId w:val="5"/>
        </w:numPr>
        <w:rPr>
          <w:lang w:val="ru-RU"/>
        </w:rPr>
      </w:pPr>
      <w:r>
        <w:rPr>
          <w:lang w:val="ru-RU"/>
        </w:rPr>
        <w:t>Экран прибора будет мигать до тех пор, пока вы не выключите его из сети. Выньте керамическую чашу аккуратно, используя прихватки.</w:t>
      </w:r>
    </w:p>
    <w:p w:rsidR="00866871" w:rsidRDefault="00866871" w:rsidP="00866871">
      <w:pPr>
        <w:rPr>
          <w:lang w:val="ru-RU"/>
        </w:rPr>
      </w:pPr>
      <w:r>
        <w:rPr>
          <w:lang w:val="ru-RU"/>
        </w:rPr>
        <w:t>Подходящие для варки продукты и их приготовление</w:t>
      </w:r>
    </w:p>
    <w:p w:rsidR="00866871" w:rsidRDefault="00866871" w:rsidP="00866871">
      <w:pPr>
        <w:rPr>
          <w:lang w:val="ru-RU"/>
        </w:rPr>
      </w:pPr>
      <w:r>
        <w:rPr>
          <w:lang w:val="ru-RU"/>
        </w:rPr>
        <w:t>Большую часть продуктов можно готовить в медленноварке. Прежде чем приступить, следует принять во внимание следующие аспекты:</w:t>
      </w:r>
    </w:p>
    <w:p w:rsidR="00866871" w:rsidRDefault="00866871" w:rsidP="00866871">
      <w:pPr>
        <w:rPr>
          <w:lang w:val="ru-RU"/>
        </w:rPr>
      </w:pPr>
      <w:r>
        <w:rPr>
          <w:lang w:val="ru-RU"/>
        </w:rPr>
        <w:t xml:space="preserve">- Порежьте овощи и растения на маленькие кусочки, так как их приготовление отнимает больше времени, чем приготовление мяса. Овощи следует 2-3 минуты отварить перед приготовлением. Всегда </w:t>
      </w:r>
      <w:r w:rsidR="002F04D2">
        <w:rPr>
          <w:lang w:val="ru-RU"/>
        </w:rPr>
        <w:t>помещайте</w:t>
      </w:r>
      <w:r w:rsidR="00083619">
        <w:rPr>
          <w:lang w:val="ru-RU"/>
        </w:rPr>
        <w:t xml:space="preserve"> овощи на дно чаши. Убедитесь, что они полностью покрыты жидкостью.</w:t>
      </w:r>
    </w:p>
    <w:p w:rsidR="00866871" w:rsidRDefault="00866871" w:rsidP="00866871">
      <w:pPr>
        <w:rPr>
          <w:lang w:val="ru-RU"/>
        </w:rPr>
      </w:pPr>
      <w:r>
        <w:rPr>
          <w:lang w:val="ru-RU"/>
        </w:rPr>
        <w:t xml:space="preserve">- </w:t>
      </w:r>
      <w:r w:rsidR="00083619">
        <w:rPr>
          <w:lang w:val="ru-RU"/>
        </w:rPr>
        <w:t>Удалите лишний жир с мяса.</w:t>
      </w:r>
    </w:p>
    <w:p w:rsidR="00083619" w:rsidRDefault="00083619" w:rsidP="00866871">
      <w:pPr>
        <w:rPr>
          <w:lang w:val="ru-RU"/>
        </w:rPr>
      </w:pPr>
      <w:r>
        <w:rPr>
          <w:lang w:val="ru-RU"/>
        </w:rPr>
        <w:t>- По сравнению с обычной варкой, в медленноварке образуется значительно меньше жидкости.</w:t>
      </w:r>
    </w:p>
    <w:p w:rsidR="00083619" w:rsidRDefault="00083619" w:rsidP="00866871">
      <w:pPr>
        <w:rPr>
          <w:lang w:val="ru-RU"/>
        </w:rPr>
      </w:pPr>
      <w:r>
        <w:rPr>
          <w:lang w:val="ru-RU"/>
        </w:rPr>
        <w:t>- Не используйте медленноварку для повторного разогревания готовой пищи.</w:t>
      </w:r>
    </w:p>
    <w:p w:rsidR="00083619" w:rsidRDefault="00083619" w:rsidP="00866871">
      <w:pPr>
        <w:rPr>
          <w:lang w:val="ru-RU"/>
        </w:rPr>
      </w:pPr>
      <w:r>
        <w:rPr>
          <w:lang w:val="ru-RU"/>
        </w:rPr>
        <w:t xml:space="preserve">- Некоторые бобовые следует хорошо </w:t>
      </w:r>
      <w:r w:rsidR="002F04D2">
        <w:rPr>
          <w:lang w:val="ru-RU"/>
        </w:rPr>
        <w:t>от</w:t>
      </w:r>
      <w:r>
        <w:rPr>
          <w:lang w:val="ru-RU"/>
        </w:rPr>
        <w:t>варить, прежде чем помещать в медленноварку.</w:t>
      </w:r>
    </w:p>
    <w:p w:rsidR="00083619" w:rsidRDefault="00083619" w:rsidP="00866871">
      <w:pPr>
        <w:rPr>
          <w:lang w:val="ru-RU"/>
        </w:rPr>
      </w:pPr>
      <w:r>
        <w:rPr>
          <w:lang w:val="ru-RU"/>
        </w:rPr>
        <w:t>- Убедитесь в готовности мяса, используя термометр.</w:t>
      </w:r>
    </w:p>
    <w:p w:rsidR="00083619" w:rsidRDefault="00083619" w:rsidP="00866871">
      <w:pPr>
        <w:rPr>
          <w:lang w:val="ru-RU"/>
        </w:rPr>
      </w:pPr>
      <w:r>
        <w:rPr>
          <w:lang w:val="ru-RU"/>
        </w:rPr>
        <w:lastRenderedPageBreak/>
        <w:t>- Не ставьте керамическую чашу или стеклянную крышку в морозилку, холодильник или духовку.</w:t>
      </w:r>
    </w:p>
    <w:p w:rsidR="00083619" w:rsidRDefault="00083619" w:rsidP="00866871">
      <w:pPr>
        <w:rPr>
          <w:lang w:val="ru-RU"/>
        </w:rPr>
      </w:pPr>
      <w:r>
        <w:rPr>
          <w:lang w:val="ru-RU"/>
        </w:rPr>
        <w:t>- Добавление холодной воды в нагретую керамическую чашу может вызвать ее разрыв.</w:t>
      </w:r>
    </w:p>
    <w:p w:rsidR="00083619" w:rsidRDefault="00083619" w:rsidP="00866871">
      <w:pPr>
        <w:rPr>
          <w:lang w:val="ru-RU"/>
        </w:rPr>
      </w:pPr>
      <w:r>
        <w:rPr>
          <w:lang w:val="ru-RU"/>
        </w:rPr>
        <w:t>- Медленноварку можно включать лишь тогда, когда чаша установлена на своем месте и в нее добавлена жидкость.</w:t>
      </w:r>
    </w:p>
    <w:p w:rsidR="00083619" w:rsidRDefault="00083619" w:rsidP="00866871">
      <w:pPr>
        <w:rPr>
          <w:lang w:val="ru-RU"/>
        </w:rPr>
      </w:pPr>
      <w:r>
        <w:rPr>
          <w:lang w:val="ru-RU"/>
        </w:rPr>
        <w:t>Советы по эксплуатации</w:t>
      </w:r>
    </w:p>
    <w:p w:rsidR="00083619" w:rsidRDefault="00083619" w:rsidP="00866871">
      <w:pPr>
        <w:rPr>
          <w:lang w:val="ru-RU"/>
        </w:rPr>
      </w:pPr>
      <w:r>
        <w:rPr>
          <w:lang w:val="ru-RU"/>
        </w:rPr>
        <w:t>-Для наилучшего результата чашу следует заполнить наполовину.</w:t>
      </w:r>
    </w:p>
    <w:p w:rsidR="00083619" w:rsidRDefault="00083619" w:rsidP="00866871">
      <w:pPr>
        <w:rPr>
          <w:lang w:val="ru-RU"/>
        </w:rPr>
      </w:pPr>
      <w:r>
        <w:rPr>
          <w:lang w:val="ru-RU"/>
        </w:rPr>
        <w:t>-Не снимайте лишний раз стеклянную крышку с прибора, так как это замедлит процесс приготовления.</w:t>
      </w:r>
    </w:p>
    <w:p w:rsidR="00083619" w:rsidRDefault="00083619" w:rsidP="00866871">
      <w:pPr>
        <w:rPr>
          <w:lang w:val="ru-RU"/>
        </w:rPr>
      </w:pPr>
      <w:r>
        <w:rPr>
          <w:lang w:val="ru-RU"/>
        </w:rPr>
        <w:t>- Многие блюда требуют приготовления в течение 8-10 часов (</w:t>
      </w:r>
      <w:r>
        <w:t>LOW</w:t>
      </w:r>
      <w:r>
        <w:rPr>
          <w:lang w:val="ru-RU"/>
        </w:rPr>
        <w:t xml:space="preserve">)или 4-6 часов </w:t>
      </w:r>
      <w:r w:rsidRPr="00083619">
        <w:rPr>
          <w:lang w:val="ru-RU"/>
        </w:rPr>
        <w:t>(</w:t>
      </w:r>
      <w:r>
        <w:t>HIGH</w:t>
      </w:r>
      <w:r w:rsidRPr="00083619">
        <w:rPr>
          <w:lang w:val="ru-RU"/>
        </w:rPr>
        <w:t>)</w:t>
      </w:r>
      <w:r>
        <w:rPr>
          <w:lang w:val="ru-RU"/>
        </w:rPr>
        <w:t xml:space="preserve">. Не все продукты подходят для приготовления в медленноварке. Паста, морепродукты, молоко, сливки следует добавлять в самом конце варки. </w:t>
      </w:r>
    </w:p>
    <w:p w:rsidR="00083619" w:rsidRDefault="00083619" w:rsidP="00866871">
      <w:pPr>
        <w:rPr>
          <w:lang w:val="ru-RU"/>
        </w:rPr>
      </w:pPr>
      <w:r>
        <w:rPr>
          <w:lang w:val="ru-RU"/>
        </w:rPr>
        <w:t>- Для варки всегда следует добавлять жидкость, которая должна покрывать все твердые ингредиенты.</w:t>
      </w:r>
    </w:p>
    <w:p w:rsidR="00083619" w:rsidRDefault="00083619" w:rsidP="00866871">
      <w:pPr>
        <w:rPr>
          <w:lang w:val="ru-RU"/>
        </w:rPr>
      </w:pPr>
      <w:r>
        <w:rPr>
          <w:lang w:val="ru-RU"/>
        </w:rPr>
        <w:t>- Мясо и лук перед добавлением в медленноварку можно обжарить, чтобы ускорить процесс приготовления.</w:t>
      </w:r>
    </w:p>
    <w:p w:rsidR="00083619" w:rsidRPr="00083619" w:rsidRDefault="00083619" w:rsidP="00866871">
      <w:pPr>
        <w:rPr>
          <w:lang w:val="ru-RU"/>
        </w:rPr>
      </w:pPr>
      <w:r>
        <w:rPr>
          <w:lang w:val="ru-RU"/>
        </w:rPr>
        <w:t xml:space="preserve">- После окончания варки выньте провод из розетки, не снимайте стеклянную крышку </w:t>
      </w:r>
      <w:r w:rsidR="00A633D3">
        <w:rPr>
          <w:lang w:val="ru-RU"/>
        </w:rPr>
        <w:t>с чаши медленноварки.</w:t>
      </w:r>
    </w:p>
    <w:p w:rsidR="001536F8" w:rsidRDefault="001536F8" w:rsidP="001536F8">
      <w:pPr>
        <w:rPr>
          <w:lang w:val="ru-RU"/>
        </w:rPr>
      </w:pPr>
      <w:r>
        <w:rPr>
          <w:lang w:val="ru-RU"/>
        </w:rPr>
        <w:t>Уход и уборка</w:t>
      </w:r>
    </w:p>
    <w:p w:rsidR="001536F8" w:rsidRDefault="001536F8" w:rsidP="001536F8">
      <w:pPr>
        <w:rPr>
          <w:lang w:val="ru-RU"/>
        </w:rPr>
      </w:pPr>
      <w:r>
        <w:rPr>
          <w:lang w:val="ru-RU"/>
        </w:rPr>
        <w:t>Всегда проверяйте, чтобы медленноварка</w:t>
      </w:r>
      <w:r w:rsidR="006139C8">
        <w:rPr>
          <w:lang w:val="ru-RU"/>
        </w:rPr>
        <w:t xml:space="preserve"> </w:t>
      </w:r>
      <w:r>
        <w:rPr>
          <w:lang w:val="ru-RU"/>
        </w:rPr>
        <w:t>была отключена от сети питания и остыла, прежде чем ее почистить и убрать на хранение.</w:t>
      </w:r>
    </w:p>
    <w:p w:rsidR="001536F8" w:rsidRDefault="001536F8" w:rsidP="001536F8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Керамическую чашу можно мыть в посудомоечной машине или вручную. Если грязь удаляется с трудом, можно замочить керамическую чашу на некоторое время.</w:t>
      </w:r>
    </w:p>
    <w:p w:rsidR="00B71614" w:rsidRDefault="00B71614" w:rsidP="001536F8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Внешнюю стальную часть медленноварки следует чистить смоченной ветошью. Не помещайте стальной корпус под воду!</w:t>
      </w:r>
    </w:p>
    <w:p w:rsidR="00B71614" w:rsidRDefault="00B71614" w:rsidP="00B71614">
      <w:pPr>
        <w:rPr>
          <w:lang w:val="ru-RU"/>
        </w:rPr>
      </w:pPr>
      <w:r>
        <w:rPr>
          <w:lang w:val="ru-RU"/>
        </w:rPr>
        <w:t>ПРЕДУПРЕЖДЕНИЯ:</w:t>
      </w:r>
    </w:p>
    <w:p w:rsidR="00B71614" w:rsidRDefault="00B71614" w:rsidP="00B71614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НИКОГДА НЕ ОПУСКАЙТЕ ПРИБОР В ВОДУ ПОЛНОСТЬЮ!</w:t>
      </w:r>
    </w:p>
    <w:p w:rsidR="00B71614" w:rsidRDefault="00B71614" w:rsidP="00B71614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НЕ ХРАНИТЕ СТЕКЛЯННУЮ КРЫШКУ В МОРОЗИЛКЕ ИЛИ ХОЛОДИЛЬНИКЕ, ОНА МОЖЕТ </w:t>
      </w:r>
      <w:r w:rsidR="008C2073">
        <w:rPr>
          <w:lang w:val="ru-RU"/>
        </w:rPr>
        <w:t>ТРЕСНУТЬ</w:t>
      </w:r>
      <w:r>
        <w:rPr>
          <w:lang w:val="ru-RU"/>
        </w:rPr>
        <w:t>.</w:t>
      </w:r>
    </w:p>
    <w:p w:rsidR="00B71614" w:rsidRDefault="00B71614" w:rsidP="00B71614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НЕЛЬЗЯ РАЗОГРЕВАТЬ КЕРАМИЧЕСКУЮ ЧАШУ, ЕСЛИ ОНА БЫЛА ОХЛАЖДЕНА. ДАЙТЕ СНАЧАЛА ЕЙ СОГРЕТЬСЯ ПРИ КОМНАТНОЙ ТЕМПЕРАТУРЕ.</w:t>
      </w:r>
    </w:p>
    <w:p w:rsidR="00B71614" w:rsidRPr="00B71614" w:rsidRDefault="00B71614" w:rsidP="00B71614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КЕРАМИЧЕСКУЮ ЧАШУ НЕЛЬЗЯ ИСПОЛЬЗОВАТЬ НА ПЛИТЕ ИЛИ В ДУХОВКЕ.</w:t>
      </w:r>
    </w:p>
    <w:sectPr w:rsidR="00B71614" w:rsidRPr="00B71614" w:rsidSect="00C800E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57A" w:rsidRDefault="0004657A" w:rsidP="004D104A">
      <w:pPr>
        <w:spacing w:after="0" w:line="240" w:lineRule="auto"/>
      </w:pPr>
      <w:r>
        <w:separator/>
      </w:r>
    </w:p>
  </w:endnote>
  <w:endnote w:type="continuationSeparator" w:id="0">
    <w:p w:rsidR="0004657A" w:rsidRDefault="0004657A" w:rsidP="004D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57A" w:rsidRDefault="0004657A" w:rsidP="004D104A">
      <w:pPr>
        <w:spacing w:after="0" w:line="240" w:lineRule="auto"/>
      </w:pPr>
      <w:r>
        <w:separator/>
      </w:r>
    </w:p>
  </w:footnote>
  <w:footnote w:type="continuationSeparator" w:id="0">
    <w:p w:rsidR="0004657A" w:rsidRDefault="0004657A" w:rsidP="004D1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A051E"/>
    <w:multiLevelType w:val="hybridMultilevel"/>
    <w:tmpl w:val="EEB8A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D2D6C"/>
    <w:multiLevelType w:val="hybridMultilevel"/>
    <w:tmpl w:val="2EF8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84D91"/>
    <w:multiLevelType w:val="hybridMultilevel"/>
    <w:tmpl w:val="64684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B3D42"/>
    <w:multiLevelType w:val="hybridMultilevel"/>
    <w:tmpl w:val="9888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30EEF"/>
    <w:multiLevelType w:val="hybridMultilevel"/>
    <w:tmpl w:val="C78CD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4C1"/>
    <w:rsid w:val="0004657A"/>
    <w:rsid w:val="00083619"/>
    <w:rsid w:val="001536F8"/>
    <w:rsid w:val="002F04D2"/>
    <w:rsid w:val="00377BBF"/>
    <w:rsid w:val="004D104A"/>
    <w:rsid w:val="00534632"/>
    <w:rsid w:val="006139C8"/>
    <w:rsid w:val="00866871"/>
    <w:rsid w:val="008C2073"/>
    <w:rsid w:val="00A633D3"/>
    <w:rsid w:val="00B71614"/>
    <w:rsid w:val="00BB74C1"/>
    <w:rsid w:val="00C73079"/>
    <w:rsid w:val="00C800E1"/>
    <w:rsid w:val="00D14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CDA20-1FB2-4230-8448-AFB2E593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6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04A"/>
  </w:style>
  <w:style w:type="paragraph" w:styleId="a6">
    <w:name w:val="footer"/>
    <w:basedOn w:val="a"/>
    <w:link w:val="a7"/>
    <w:uiPriority w:val="99"/>
    <w:unhideWhenUsed/>
    <w:rsid w:val="004D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Valio</Company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Kalashnikova Anastasia</dc:creator>
  <cp:lastModifiedBy>user</cp:lastModifiedBy>
  <cp:revision>4</cp:revision>
  <dcterms:created xsi:type="dcterms:W3CDTF">2018-01-22T12:56:00Z</dcterms:created>
  <dcterms:modified xsi:type="dcterms:W3CDTF">2018-01-22T18:03:00Z</dcterms:modified>
</cp:coreProperties>
</file>